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4B" w:rsidRDefault="00E82947" w:rsidP="00B14D10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K</w:t>
      </w:r>
      <w:r>
        <w:rPr>
          <w:rFonts w:ascii="Cambria"/>
          <w:b/>
          <w:color w:val="365F91"/>
          <w:sz w:val="28"/>
        </w:rPr>
        <w:t>ū</w:t>
      </w:r>
      <w:r>
        <w:rPr>
          <w:rFonts w:ascii="Cambria"/>
          <w:b/>
          <w:color w:val="365F91"/>
          <w:sz w:val="28"/>
        </w:rPr>
        <w:t>rybini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id</w:t>
      </w:r>
      <w:r>
        <w:rPr>
          <w:rFonts w:ascii="Cambria"/>
          <w:b/>
          <w:color w:val="365F91"/>
          <w:sz w:val="28"/>
        </w:rPr>
        <w:t>ė</w:t>
      </w:r>
      <w:r>
        <w:rPr>
          <w:rFonts w:ascii="Cambria"/>
          <w:b/>
          <w:color w:val="365F91"/>
          <w:sz w:val="28"/>
        </w:rPr>
        <w:t>j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klubas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gramStart"/>
      <w:r>
        <w:rPr>
          <w:rFonts w:ascii="Cambria"/>
          <w:b/>
          <w:color w:val="365F91"/>
          <w:sz w:val="28"/>
        </w:rPr>
        <w:t>,,</w:t>
      </w:r>
      <w:proofErr w:type="spellStart"/>
      <w:r>
        <w:rPr>
          <w:rFonts w:ascii="Cambria"/>
          <w:b/>
          <w:color w:val="365F91"/>
          <w:sz w:val="28"/>
        </w:rPr>
        <w:t>Ž</w:t>
      </w:r>
      <w:r>
        <w:rPr>
          <w:rFonts w:ascii="Cambria"/>
          <w:b/>
          <w:color w:val="365F91"/>
          <w:sz w:val="28"/>
        </w:rPr>
        <w:t>inau</w:t>
      </w:r>
      <w:proofErr w:type="spellEnd"/>
      <w:proofErr w:type="gram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kaip</w:t>
      </w:r>
      <w:proofErr w:type="spellEnd"/>
      <w:r>
        <w:rPr>
          <w:rFonts w:ascii="Cambria"/>
          <w:b/>
          <w:color w:val="365F91"/>
          <w:sz w:val="28"/>
        </w:rPr>
        <w:t>..."</w:t>
      </w: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387"/>
        <w:gridCol w:w="7685"/>
      </w:tblGrid>
      <w:tr w:rsidR="0085424B">
        <w:trPr>
          <w:trHeight w:val="250"/>
        </w:trPr>
        <w:tc>
          <w:tcPr>
            <w:tcW w:w="0" w:type="auto"/>
          </w:tcPr>
          <w:p w:rsidR="0085424B" w:rsidRDefault="00E82947" w:rsidP="00B14D10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Reikalavimai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dalyviams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85424B" w:rsidRDefault="00E82947" w:rsidP="00B14D10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skirta</w:t>
            </w:r>
            <w:proofErr w:type="spellEnd"/>
            <w:r>
              <w:rPr>
                <w:rFonts w:ascii="Calibri"/>
              </w:rPr>
              <w:t xml:space="preserve"> 8-10 </w:t>
            </w:r>
            <w:proofErr w:type="spellStart"/>
            <w:r>
              <w:rPr>
                <w:rFonts w:ascii="Calibri"/>
              </w:rPr>
              <w:t>metų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vaikams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lankantiems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Rokiškio</w:t>
            </w:r>
            <w:proofErr w:type="spellEnd"/>
            <w:r>
              <w:rPr>
                <w:rFonts w:ascii="Calibri"/>
              </w:rPr>
              <w:t xml:space="preserve"> r. </w:t>
            </w:r>
            <w:proofErr w:type="spellStart"/>
            <w:r>
              <w:rPr>
                <w:rFonts w:ascii="Calibri"/>
              </w:rPr>
              <w:t>mokyklą</w:t>
            </w:r>
            <w:proofErr w:type="spellEnd"/>
            <w:r>
              <w:rPr>
                <w:rFonts w:ascii="Calibri"/>
              </w:rPr>
              <w:t xml:space="preserve"> - </w:t>
            </w:r>
            <w:proofErr w:type="spellStart"/>
            <w:r>
              <w:rPr>
                <w:rFonts w:ascii="Calibri"/>
              </w:rPr>
              <w:t>darželį</w:t>
            </w:r>
            <w:proofErr w:type="spellEnd"/>
            <w:r>
              <w:rPr>
                <w:rFonts w:ascii="Calibri"/>
              </w:rPr>
              <w:t xml:space="preserve"> „Ąžuoliukas“.</w:t>
            </w:r>
          </w:p>
        </w:tc>
      </w:tr>
      <w:tr w:rsidR="0085424B">
        <w:trPr>
          <w:trHeight w:val="250"/>
        </w:trPr>
        <w:tc>
          <w:tcPr>
            <w:tcW w:w="0" w:type="auto"/>
          </w:tcPr>
          <w:p w:rsidR="0085424B" w:rsidRDefault="00E82947" w:rsidP="00B14D10">
            <w:pPr>
              <w:spacing w:after="0"/>
              <w:jc w:val="both"/>
            </w:pPr>
            <w:proofErr w:type="spellStart"/>
            <w:r>
              <w:rPr>
                <w:rFonts w:ascii="Calibri"/>
                <w:b/>
              </w:rPr>
              <w:t>Aprašymas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0" w:type="auto"/>
          </w:tcPr>
          <w:p w:rsidR="0085424B" w:rsidRDefault="00E82947" w:rsidP="00B14D10">
            <w:pPr>
              <w:spacing w:after="0"/>
              <w:jc w:val="both"/>
            </w:pPr>
            <w:proofErr w:type="spellStart"/>
            <w:r>
              <w:rPr>
                <w:rFonts w:ascii="Calibri"/>
              </w:rPr>
              <w:t>Programos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turinį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sudaro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teoriniai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praktiniai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užsiėmimai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skirti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kūrybiniam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kultūriniam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inovatyviam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darbui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Vaikai</w:t>
            </w:r>
            <w:proofErr w:type="spell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mokomi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vertinti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originalumą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naujų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technologijų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panaudojimą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kartu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sė</w:t>
            </w:r>
            <w:r w:rsidR="00370FBC">
              <w:rPr>
                <w:rFonts w:ascii="Calibri"/>
              </w:rPr>
              <w:t>kmingai</w:t>
            </w:r>
            <w:proofErr w:type="spellEnd"/>
            <w:r w:rsidR="00370FBC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pritaikys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panaudos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jau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žinomus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rankų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darbų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meninės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raiškos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atlikimo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būdus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Pasitelks</w:t>
            </w:r>
            <w:proofErr w:type="spellEnd"/>
            <w:r>
              <w:rPr>
                <w:rFonts w:ascii="Calibri"/>
              </w:rPr>
              <w:t xml:space="preserve"> IT </w:t>
            </w:r>
            <w:proofErr w:type="spellStart"/>
            <w:r>
              <w:rPr>
                <w:rFonts w:ascii="Calibri"/>
              </w:rPr>
              <w:t>priemones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įvairias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rankų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darbų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atlikimo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technines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priemones</w:t>
            </w:r>
            <w:proofErr w:type="spellEnd"/>
            <w:r>
              <w:rPr>
                <w:rFonts w:ascii="Calibri"/>
              </w:rPr>
              <w:t xml:space="preserve"> (krosneles, </w:t>
            </w:r>
            <w:proofErr w:type="spellStart"/>
            <w:r>
              <w:rPr>
                <w:rFonts w:ascii="Calibri"/>
              </w:rPr>
              <w:t>presus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stakles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kt.), </w:t>
            </w:r>
            <w:proofErr w:type="spellStart"/>
            <w:r>
              <w:rPr>
                <w:rFonts w:ascii="Calibri"/>
              </w:rPr>
              <w:t>bei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turimas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</w:t>
            </w:r>
            <w:r w:rsidR="00370FBC">
              <w:rPr>
                <w:rFonts w:ascii="Calibri"/>
              </w:rPr>
              <w:t>inias</w:t>
            </w:r>
            <w:proofErr w:type="spellEnd"/>
            <w:r w:rsidR="00370FBC">
              <w:rPr>
                <w:rFonts w:ascii="Calibri"/>
              </w:rPr>
              <w:t xml:space="preserve">, </w:t>
            </w:r>
            <w:proofErr w:type="spellStart"/>
            <w:r w:rsidR="00370FBC">
              <w:rPr>
                <w:rFonts w:ascii="Calibri"/>
              </w:rPr>
              <w:t>mokysis</w:t>
            </w:r>
            <w:proofErr w:type="spellEnd"/>
            <w:r w:rsidR="00370FBC">
              <w:rPr>
                <w:rFonts w:ascii="Calibri"/>
              </w:rPr>
              <w:t xml:space="preserve"> </w:t>
            </w:r>
            <w:proofErr w:type="spellStart"/>
            <w:r w:rsidR="00370FBC">
              <w:rPr>
                <w:rFonts w:ascii="Calibri"/>
              </w:rPr>
              <w:t>kurti</w:t>
            </w:r>
            <w:proofErr w:type="spellEnd"/>
            <w:r w:rsidR="00370FBC"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Dalyvaus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įvairiuose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praktiniuose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užsiėmimuose-susitikimuose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meistrais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fotografais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dailininkais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menininkais-kūrėjais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mokysis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sukurti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darbus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kurie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turės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išliekamąją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vertę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Užsiėmimus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sudarys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informacijos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pateikimas</w:t>
            </w:r>
            <w:proofErr w:type="spellEnd"/>
            <w:r>
              <w:rPr>
                <w:rFonts w:ascii="Calibri"/>
              </w:rPr>
              <w:t xml:space="preserve"> per </w:t>
            </w:r>
            <w:proofErr w:type="spellStart"/>
            <w:r>
              <w:rPr>
                <w:rFonts w:ascii="Calibri"/>
              </w:rPr>
              <w:t>filmukus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paskaitėles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diskusijas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aptarimus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kūrybines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komandos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formavimo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užduotis</w:t>
            </w:r>
            <w:proofErr w:type="spellEnd"/>
            <w:r>
              <w:rPr>
                <w:rFonts w:ascii="Calibri"/>
              </w:rPr>
              <w:t xml:space="preserve">.  </w:t>
            </w: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ugdys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skatins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dalyvių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augimą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kaip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asmenybių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efektyvaus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bendravimo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įgūdžių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įgijimą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bei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suteiks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apie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kūrybines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technologijas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Ši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vertinga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pradinių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klasių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makiniams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nes</w:t>
            </w:r>
            <w:proofErr w:type="spellEnd"/>
            <w:r>
              <w:rPr>
                <w:rFonts w:ascii="Calibri"/>
              </w:rPr>
              <w:t xml:space="preserve"> per </w:t>
            </w:r>
            <w:proofErr w:type="spellStart"/>
            <w:r>
              <w:rPr>
                <w:rFonts w:ascii="Calibri"/>
              </w:rPr>
              <w:t>perteikiamas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žinias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aktyvią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praktinę-kūrybinę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veiklą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darbą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grupėje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skatins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asmenybės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augimą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lavins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bendravimo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įgūdžius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ateityje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suteiktų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pasitikėjimo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savimi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Kūrybinė-praktinė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veikla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padės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spręsti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problemas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kylančias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iš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vaikų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pasitikėjimo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savimi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motyvacijos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ir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bendravimo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įgūdžių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trūkumo</w:t>
            </w:r>
            <w:proofErr w:type="spellEnd"/>
            <w:r>
              <w:rPr>
                <w:rFonts w:ascii="Calibri"/>
              </w:rPr>
              <w:t xml:space="preserve"> (</w:t>
            </w:r>
            <w:proofErr w:type="spellStart"/>
            <w:r>
              <w:rPr>
                <w:rFonts w:ascii="Calibri"/>
              </w:rPr>
              <w:t>vaikų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uždarumo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nesugebėjimo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susikaupti</w:t>
            </w:r>
            <w:proofErr w:type="spellEnd"/>
            <w:r>
              <w:rPr>
                <w:rFonts w:ascii="Calibri"/>
              </w:rPr>
              <w:t xml:space="preserve">). </w:t>
            </w:r>
            <w:proofErr w:type="spellStart"/>
            <w:r>
              <w:rPr>
                <w:rFonts w:ascii="Calibri"/>
              </w:rPr>
              <w:t>Programa</w:t>
            </w:r>
            <w:proofErr w:type="spellEnd"/>
            <w:r>
              <w:rPr>
                <w:rFonts w:ascii="Calibri"/>
              </w:rPr>
              <w:t xml:space="preserve"> bus </w:t>
            </w:r>
            <w:proofErr w:type="spellStart"/>
            <w:r>
              <w:rPr>
                <w:rFonts w:ascii="Calibri"/>
              </w:rPr>
              <w:t>įgyvendinama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Rokiškio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mokykloje-darželyje</w:t>
            </w:r>
            <w:proofErr w:type="spellEnd"/>
            <w:r>
              <w:rPr>
                <w:rFonts w:ascii="Calibri"/>
              </w:rPr>
              <w:t xml:space="preserve"> </w:t>
            </w:r>
            <w:proofErr w:type="gramStart"/>
            <w:r>
              <w:rPr>
                <w:rFonts w:ascii="Calibri"/>
              </w:rPr>
              <w:t>,,</w:t>
            </w:r>
            <w:proofErr w:type="spellStart"/>
            <w:r>
              <w:rPr>
                <w:rFonts w:ascii="Calibri"/>
              </w:rPr>
              <w:t>Ąžuoliukas</w:t>
            </w:r>
            <w:proofErr w:type="spellEnd"/>
            <w:proofErr w:type="gramEnd"/>
            <w:r>
              <w:rPr>
                <w:rFonts w:ascii="Calibri"/>
              </w:rPr>
              <w:t>“.</w:t>
            </w:r>
          </w:p>
        </w:tc>
      </w:tr>
      <w:tr w:rsidR="00FE1907" w:rsidRPr="008755D1" w:rsidTr="00FE1907">
        <w:trPr>
          <w:trHeight w:val="250"/>
        </w:trPr>
        <w:tc>
          <w:tcPr>
            <w:tcW w:w="0" w:type="auto"/>
          </w:tcPr>
          <w:p w:rsidR="00FE1907" w:rsidRPr="009D4254" w:rsidRDefault="00FE1907" w:rsidP="00FE1907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9D4254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9D4254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9D4254">
              <w:rPr>
                <w:rFonts w:ascii="Calibri"/>
                <w:b/>
                <w:color w:val="76923C" w:themeColor="accent3" w:themeShade="BF"/>
              </w:rPr>
              <w:t>vykdytojas</w:t>
            </w:r>
            <w:proofErr w:type="spellEnd"/>
            <w:r w:rsidRPr="009D4254">
              <w:rPr>
                <w:rFonts w:ascii="Calibri"/>
                <w:b/>
                <w:color w:val="76923C" w:themeColor="accent3" w:themeShade="BF"/>
              </w:rPr>
              <w:t xml:space="preserve"> </w:t>
            </w:r>
          </w:p>
        </w:tc>
        <w:tc>
          <w:tcPr>
            <w:tcW w:w="0" w:type="auto"/>
          </w:tcPr>
          <w:p w:rsidR="00FE1907" w:rsidRPr="009D4254" w:rsidRDefault="00FE1907" w:rsidP="00FE1907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9D4254">
              <w:rPr>
                <w:rFonts w:ascii="Calibri"/>
                <w:color w:val="76923C" w:themeColor="accent3" w:themeShade="BF"/>
              </w:rPr>
              <w:t xml:space="preserve">Rima </w:t>
            </w:r>
            <w:proofErr w:type="spellStart"/>
            <w:r w:rsidRPr="009D4254">
              <w:rPr>
                <w:rFonts w:ascii="Calibri"/>
                <w:color w:val="76923C" w:themeColor="accent3" w:themeShade="BF"/>
              </w:rPr>
              <w:t>Vanagienė</w:t>
            </w:r>
            <w:proofErr w:type="spellEnd"/>
            <w:r w:rsidRPr="009D4254">
              <w:rPr>
                <w:rFonts w:ascii="Calibri"/>
                <w:color w:val="76923C" w:themeColor="accent3" w:themeShade="BF"/>
              </w:rPr>
              <w:t xml:space="preserve">, </w:t>
            </w:r>
            <w:proofErr w:type="spellStart"/>
            <w:r w:rsidRPr="009D4254">
              <w:rPr>
                <w:rFonts w:ascii="Calibri"/>
                <w:color w:val="76923C" w:themeColor="accent3" w:themeShade="BF"/>
              </w:rPr>
              <w:t>Laisvasis</w:t>
            </w:r>
            <w:proofErr w:type="spellEnd"/>
            <w:r w:rsidRPr="009D4254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9D4254">
              <w:rPr>
                <w:rFonts w:ascii="Calibri"/>
                <w:color w:val="76923C" w:themeColor="accent3" w:themeShade="BF"/>
              </w:rPr>
              <w:t>mokytojas,Tel</w:t>
            </w:r>
            <w:proofErr w:type="spellEnd"/>
            <w:r w:rsidRPr="009D4254">
              <w:rPr>
                <w:rFonts w:ascii="Calibri"/>
                <w:color w:val="76923C" w:themeColor="accent3" w:themeShade="BF"/>
              </w:rPr>
              <w:t>. Nr.867071470,</w:t>
            </w:r>
            <w:hyperlink r:id="rId4" w:history="1">
              <w:r w:rsidRPr="009D4254">
                <w:rPr>
                  <w:rStyle w:val="Hipersaitas"/>
                  <w:rFonts w:ascii="Calibri"/>
                  <w:color w:val="76923C" w:themeColor="accent3" w:themeShade="BF"/>
                </w:rPr>
                <w:t>rimavanag@gmail.com</w:t>
              </w:r>
            </w:hyperlink>
            <w:r w:rsidRPr="009D4254">
              <w:rPr>
                <w:rFonts w:ascii="Calibri"/>
                <w:color w:val="76923C" w:themeColor="accent3" w:themeShade="BF"/>
              </w:rPr>
              <w:t xml:space="preserve"> </w:t>
            </w:r>
          </w:p>
        </w:tc>
      </w:tr>
      <w:tr w:rsidR="00FE1907" w:rsidRPr="00BD61B7" w:rsidTr="00FE1907">
        <w:trPr>
          <w:trHeight w:val="250"/>
        </w:trPr>
        <w:tc>
          <w:tcPr>
            <w:tcW w:w="0" w:type="auto"/>
          </w:tcPr>
          <w:p w:rsidR="00FE1907" w:rsidRPr="009D4254" w:rsidRDefault="00FE1907" w:rsidP="00FE1907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9D4254">
              <w:rPr>
                <w:rFonts w:ascii="Calibri"/>
                <w:b/>
                <w:color w:val="76923C" w:themeColor="accent3" w:themeShade="BF"/>
              </w:rPr>
              <w:t>Vaikų</w:t>
            </w:r>
            <w:proofErr w:type="spellEnd"/>
            <w:r w:rsidRPr="009D4254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9D4254">
              <w:rPr>
                <w:rFonts w:ascii="Calibri"/>
                <w:b/>
                <w:color w:val="76923C" w:themeColor="accent3" w:themeShade="BF"/>
              </w:rPr>
              <w:t>skaičius</w:t>
            </w:r>
            <w:proofErr w:type="spellEnd"/>
          </w:p>
        </w:tc>
        <w:tc>
          <w:tcPr>
            <w:tcW w:w="0" w:type="auto"/>
          </w:tcPr>
          <w:p w:rsidR="00FE1907" w:rsidRPr="009D4254" w:rsidRDefault="00FE1907" w:rsidP="00FE1907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r w:rsidRPr="009D4254">
              <w:rPr>
                <w:rFonts w:ascii="Calibri"/>
                <w:color w:val="76923C" w:themeColor="accent3" w:themeShade="BF"/>
              </w:rPr>
              <w:t>31</w:t>
            </w:r>
          </w:p>
        </w:tc>
      </w:tr>
      <w:tr w:rsidR="00FE1907" w:rsidRPr="00BD61B7" w:rsidTr="00FE1907">
        <w:trPr>
          <w:trHeight w:val="250"/>
        </w:trPr>
        <w:tc>
          <w:tcPr>
            <w:tcW w:w="0" w:type="auto"/>
          </w:tcPr>
          <w:p w:rsidR="00FE1907" w:rsidRPr="009D4254" w:rsidRDefault="00FE1907" w:rsidP="00FE1907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9D4254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9D4254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9D4254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9D4254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9D4254">
              <w:rPr>
                <w:rFonts w:ascii="Calibri"/>
                <w:b/>
                <w:color w:val="76923C" w:themeColor="accent3" w:themeShade="BF"/>
              </w:rPr>
              <w:t>vieta</w:t>
            </w:r>
            <w:proofErr w:type="spellEnd"/>
          </w:p>
        </w:tc>
        <w:tc>
          <w:tcPr>
            <w:tcW w:w="0" w:type="auto"/>
          </w:tcPr>
          <w:p w:rsidR="00FE1907" w:rsidRPr="009D4254" w:rsidRDefault="00FE1907" w:rsidP="00FE1907">
            <w:pPr>
              <w:spacing w:after="0"/>
              <w:jc w:val="both"/>
              <w:rPr>
                <w:rFonts w:ascii="Calibri"/>
                <w:color w:val="76923C" w:themeColor="accent3" w:themeShade="BF"/>
              </w:rPr>
            </w:pPr>
            <w:proofErr w:type="spellStart"/>
            <w:r w:rsidRPr="009D4254">
              <w:rPr>
                <w:rFonts w:ascii="Calibri"/>
                <w:color w:val="76923C" w:themeColor="accent3" w:themeShade="BF"/>
              </w:rPr>
              <w:t>Rokiškio</w:t>
            </w:r>
            <w:proofErr w:type="spellEnd"/>
            <w:r w:rsidRPr="009D4254">
              <w:rPr>
                <w:rFonts w:ascii="Calibri"/>
                <w:color w:val="76923C" w:themeColor="accent3" w:themeShade="BF"/>
              </w:rPr>
              <w:t xml:space="preserve"> </w:t>
            </w:r>
            <w:proofErr w:type="spellStart"/>
            <w:r w:rsidRPr="009D4254">
              <w:rPr>
                <w:rFonts w:ascii="Calibri"/>
                <w:color w:val="76923C" w:themeColor="accent3" w:themeShade="BF"/>
              </w:rPr>
              <w:t>mokykla-darželis</w:t>
            </w:r>
            <w:proofErr w:type="spellEnd"/>
            <w:r w:rsidRPr="009D4254">
              <w:rPr>
                <w:rFonts w:ascii="Calibri"/>
                <w:color w:val="76923C" w:themeColor="accent3" w:themeShade="BF"/>
              </w:rPr>
              <w:t xml:space="preserve"> ,,</w:t>
            </w:r>
            <w:proofErr w:type="spellStart"/>
            <w:r w:rsidRPr="009D4254">
              <w:rPr>
                <w:rFonts w:ascii="Calibri"/>
                <w:color w:val="76923C" w:themeColor="accent3" w:themeShade="BF"/>
              </w:rPr>
              <w:t>Ąžuoliukas</w:t>
            </w:r>
            <w:proofErr w:type="spellEnd"/>
            <w:r w:rsidRPr="009D4254">
              <w:rPr>
                <w:rFonts w:ascii="Calibri"/>
                <w:color w:val="76923C" w:themeColor="accent3" w:themeShade="BF"/>
              </w:rPr>
              <w:t>“</w:t>
            </w:r>
          </w:p>
        </w:tc>
      </w:tr>
      <w:tr w:rsidR="00FE1907" w:rsidRPr="008755D1" w:rsidTr="00FE1907">
        <w:trPr>
          <w:trHeight w:val="250"/>
        </w:trPr>
        <w:tc>
          <w:tcPr>
            <w:tcW w:w="0" w:type="auto"/>
          </w:tcPr>
          <w:p w:rsidR="00FE1907" w:rsidRPr="009D4254" w:rsidRDefault="00FE1907" w:rsidP="009D4254">
            <w:pPr>
              <w:spacing w:after="0"/>
              <w:jc w:val="both"/>
              <w:rPr>
                <w:rFonts w:ascii="Calibri"/>
                <w:b/>
                <w:color w:val="76923C" w:themeColor="accent3" w:themeShade="BF"/>
              </w:rPr>
            </w:pPr>
            <w:proofErr w:type="spellStart"/>
            <w:r w:rsidRPr="009D4254">
              <w:rPr>
                <w:rFonts w:ascii="Calibri"/>
                <w:b/>
                <w:color w:val="76923C" w:themeColor="accent3" w:themeShade="BF"/>
              </w:rPr>
              <w:t>Programos</w:t>
            </w:r>
            <w:proofErr w:type="spellEnd"/>
            <w:r w:rsidRPr="009D4254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9D4254">
              <w:rPr>
                <w:rFonts w:ascii="Calibri"/>
                <w:b/>
                <w:color w:val="76923C" w:themeColor="accent3" w:themeShade="BF"/>
              </w:rPr>
              <w:t>vykdymo</w:t>
            </w:r>
            <w:proofErr w:type="spellEnd"/>
            <w:r w:rsidRPr="009D4254">
              <w:rPr>
                <w:rFonts w:ascii="Calibri"/>
                <w:b/>
                <w:color w:val="76923C" w:themeColor="accent3" w:themeShade="BF"/>
              </w:rPr>
              <w:t xml:space="preserve"> </w:t>
            </w:r>
            <w:proofErr w:type="spellStart"/>
            <w:r w:rsidRPr="009D4254">
              <w:rPr>
                <w:rFonts w:ascii="Calibri"/>
                <w:b/>
                <w:color w:val="76923C" w:themeColor="accent3" w:themeShade="BF"/>
              </w:rPr>
              <w:t>laikas</w:t>
            </w:r>
            <w:proofErr w:type="spellEnd"/>
            <w:r w:rsidRPr="009D4254">
              <w:rPr>
                <w:rFonts w:ascii="Calibri"/>
                <w:b/>
                <w:color w:val="76923C" w:themeColor="accent3" w:themeShade="BF"/>
              </w:rPr>
              <w:t xml:space="preserve">, </w:t>
            </w:r>
          </w:p>
        </w:tc>
        <w:tc>
          <w:tcPr>
            <w:tcW w:w="0" w:type="auto"/>
          </w:tcPr>
          <w:p w:rsidR="00057C10" w:rsidRPr="00057C10" w:rsidRDefault="00057C10" w:rsidP="00057C10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057C10">
              <w:rPr>
                <w:b/>
                <w:color w:val="76923C" w:themeColor="accent3" w:themeShade="BF"/>
                <w:lang w:val="lt-LT"/>
              </w:rPr>
              <w:t>Pirmadienis-  12-13val.-1gr.</w:t>
            </w:r>
          </w:p>
          <w:p w:rsidR="00057C10" w:rsidRPr="00057C10" w:rsidRDefault="00057C10" w:rsidP="00057C10">
            <w:pPr>
              <w:pStyle w:val="Betarp"/>
              <w:rPr>
                <w:b/>
                <w:color w:val="76923C" w:themeColor="accent3" w:themeShade="BF"/>
                <w:lang w:val="lt-LT"/>
              </w:rPr>
            </w:pPr>
            <w:r w:rsidRPr="00057C10">
              <w:rPr>
                <w:b/>
                <w:color w:val="76923C" w:themeColor="accent3" w:themeShade="BF"/>
                <w:lang w:val="lt-LT"/>
              </w:rPr>
              <w:t xml:space="preserve">                       13-14val.-2gr.</w:t>
            </w:r>
          </w:p>
          <w:p w:rsidR="00057C10" w:rsidRPr="00057C10" w:rsidRDefault="00057C10" w:rsidP="00057C10">
            <w:pPr>
              <w:pStyle w:val="Betarp"/>
              <w:rPr>
                <w:b/>
                <w:color w:val="76923C" w:themeColor="accent3" w:themeShade="BF"/>
              </w:rPr>
            </w:pPr>
            <w:r w:rsidRPr="00057C10">
              <w:rPr>
                <w:b/>
                <w:color w:val="76923C" w:themeColor="accent3" w:themeShade="BF"/>
                <w:lang w:val="lt-LT"/>
              </w:rPr>
              <w:t>Trečiadienis</w:t>
            </w:r>
            <w:r w:rsidRPr="00057C10">
              <w:rPr>
                <w:b/>
                <w:color w:val="76923C" w:themeColor="accent3" w:themeShade="BF"/>
              </w:rPr>
              <w:t>-  12-13 val.-1gr.</w:t>
            </w:r>
          </w:p>
          <w:p w:rsidR="00FE1907" w:rsidRPr="009D4254" w:rsidRDefault="00057C10" w:rsidP="00057C10">
            <w:pPr>
              <w:pStyle w:val="Betarp"/>
              <w:rPr>
                <w:rFonts w:ascii="Calibri"/>
                <w:color w:val="76923C" w:themeColor="accent3" w:themeShade="BF"/>
              </w:rPr>
            </w:pPr>
            <w:r w:rsidRPr="00057C10">
              <w:rPr>
                <w:b/>
                <w:color w:val="76923C" w:themeColor="accent3" w:themeShade="BF"/>
              </w:rPr>
              <w:t xml:space="preserve">                       13-14 val.-2gr.</w:t>
            </w:r>
          </w:p>
        </w:tc>
      </w:tr>
    </w:tbl>
    <w:p w:rsidR="00E82947" w:rsidRDefault="00E82947" w:rsidP="00B14D10">
      <w:pPr>
        <w:jc w:val="both"/>
      </w:pPr>
    </w:p>
    <w:sectPr w:rsidR="00E82947" w:rsidSect="002163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>
    <w:useFELayout/>
  </w:compat>
  <w:rsids>
    <w:rsidRoot w:val="0085424B"/>
    <w:rsid w:val="00006872"/>
    <w:rsid w:val="00057C10"/>
    <w:rsid w:val="00216307"/>
    <w:rsid w:val="002B3E9E"/>
    <w:rsid w:val="00370FBC"/>
    <w:rsid w:val="005D730D"/>
    <w:rsid w:val="0085424B"/>
    <w:rsid w:val="009D4254"/>
    <w:rsid w:val="00A22933"/>
    <w:rsid w:val="00AE006E"/>
    <w:rsid w:val="00B14D10"/>
    <w:rsid w:val="00E82947"/>
    <w:rsid w:val="00EC4ADB"/>
    <w:rsid w:val="00FE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1630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E1907"/>
    <w:rPr>
      <w:color w:val="0000FF" w:themeColor="hyperlink"/>
      <w:u w:val="single"/>
    </w:rPr>
  </w:style>
  <w:style w:type="paragraph" w:styleId="Betarp">
    <w:name w:val="No Spacing"/>
    <w:uiPriority w:val="1"/>
    <w:qFormat/>
    <w:rsid w:val="00057C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mavanag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Company>Svietimo skyrius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Svietjaunimas</cp:lastModifiedBy>
  <cp:revision>3</cp:revision>
  <dcterms:created xsi:type="dcterms:W3CDTF">2015-12-09T11:48:00Z</dcterms:created>
  <dcterms:modified xsi:type="dcterms:W3CDTF">2016-02-25T13:45:00Z</dcterms:modified>
</cp:coreProperties>
</file>